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(kimadia )</w:t>
      </w:r>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Reference/Tender</w:t>
      </w:r>
      <w:r w:rsidRPr="001C4FDE">
        <w:rPr>
          <w:rFonts w:asciiTheme="minorBidi" w:hAnsiTheme="minorBidi"/>
          <w:sz w:val="32"/>
          <w:szCs w:val="32"/>
        </w:rPr>
        <w:t xml:space="preserve">:Contract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1FE5967F"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01577E">
        <w:rPr>
          <w:rFonts w:asciiTheme="minorBidi" w:hAnsiTheme="minorBidi"/>
          <w:sz w:val="32"/>
          <w:szCs w:val="32"/>
        </w:rPr>
        <w:t>84</w:t>
      </w:r>
      <w:r w:rsidR="00715921">
        <w:rPr>
          <w:rFonts w:asciiTheme="minorBidi" w:hAnsiTheme="minorBidi"/>
          <w:sz w:val="32"/>
          <w:szCs w:val="32"/>
        </w:rPr>
        <w:t xml:space="preserve"> /2025 /</w:t>
      </w:r>
      <w:r w:rsidR="0001577E">
        <w:rPr>
          <w:rFonts w:asciiTheme="minorBidi" w:hAnsiTheme="minorBidi"/>
          <w:sz w:val="32"/>
          <w:szCs w:val="32"/>
        </w:rPr>
        <w:t>74</w:t>
      </w:r>
    </w:p>
    <w:p w14:paraId="4DAC0581" w14:textId="50D8CA3F"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01577E">
        <w:rPr>
          <w:rFonts w:asciiTheme="minorBidi" w:hAnsiTheme="minorBidi"/>
          <w:sz w:val="32"/>
          <w:szCs w:val="32"/>
        </w:rPr>
        <w:t>28</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01173068"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A969F8">
        <w:rPr>
          <w:rFonts w:asciiTheme="minorBidi" w:hAnsiTheme="minorBidi"/>
          <w:sz w:val="32"/>
          <w:szCs w:val="32"/>
          <w:highlight w:val="green"/>
        </w:rPr>
        <w:t>2</w:t>
      </w:r>
      <w:r w:rsidR="0001577E">
        <w:rPr>
          <w:rFonts w:asciiTheme="minorBidi" w:hAnsiTheme="minorBidi"/>
          <w:sz w:val="32"/>
          <w:szCs w:val="32"/>
          <w:highlight w:val="green"/>
        </w:rPr>
        <w:t>7</w:t>
      </w:r>
      <w:r w:rsidRPr="00945EA6">
        <w:rPr>
          <w:rFonts w:asciiTheme="minorBidi" w:hAnsiTheme="minorBidi"/>
          <w:sz w:val="32"/>
          <w:szCs w:val="32"/>
          <w:highlight w:val="green"/>
        </w:rPr>
        <w:t>/</w:t>
      </w:r>
      <w:r w:rsidR="00636D69">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5F15FB6C" w14:textId="657313EB"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01577E">
        <w:rPr>
          <w:rFonts w:asciiTheme="minorBidi" w:hAnsiTheme="minorBidi"/>
          <w:b/>
          <w:bCs/>
          <w:sz w:val="36"/>
          <w:szCs w:val="36"/>
          <w:highlight w:val="yellow"/>
        </w:rPr>
        <w:t>84</w:t>
      </w:r>
      <w:r w:rsidR="0094349E">
        <w:rPr>
          <w:rFonts w:asciiTheme="minorBidi" w:hAnsiTheme="minorBidi"/>
          <w:b/>
          <w:bCs/>
          <w:sz w:val="36"/>
          <w:szCs w:val="36"/>
          <w:highlight w:val="yellow"/>
          <w:lang w:bidi="ar-IQ"/>
        </w:rPr>
        <w:t xml:space="preserve"> </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01577E">
        <w:rPr>
          <w:rFonts w:asciiTheme="minorBidi" w:hAnsiTheme="minorBidi"/>
          <w:b/>
          <w:bCs/>
          <w:sz w:val="36"/>
          <w:szCs w:val="36"/>
        </w:rPr>
        <w:t>74</w:t>
      </w:r>
      <w:r>
        <w:rPr>
          <w:rFonts w:asciiTheme="minorBidi" w:hAnsiTheme="minorBidi"/>
          <w:sz w:val="32"/>
          <w:szCs w:val="32"/>
        </w:rPr>
        <w:t xml:space="preserve">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154DBB34"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A969F8">
        <w:rPr>
          <w:rFonts w:asciiTheme="minorBidi" w:hAnsiTheme="minorBidi"/>
          <w:sz w:val="28"/>
          <w:szCs w:val="28"/>
          <w:highlight w:val="yellow"/>
        </w:rPr>
        <w:t>2</w:t>
      </w:r>
      <w:r w:rsidR="0001577E">
        <w:rPr>
          <w:rFonts w:asciiTheme="minorBidi" w:hAnsiTheme="minorBidi"/>
          <w:sz w:val="28"/>
          <w:szCs w:val="28"/>
          <w:highlight w:val="yellow"/>
        </w:rPr>
        <w:t>7</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A969F8">
        <w:rPr>
          <w:rFonts w:asciiTheme="minorBidi" w:hAnsiTheme="minorBidi"/>
          <w:sz w:val="28"/>
          <w:szCs w:val="28"/>
          <w:highlight w:val="yellow"/>
        </w:rPr>
        <w:t>2</w:t>
      </w:r>
      <w:r w:rsidR="0001577E">
        <w:rPr>
          <w:rFonts w:asciiTheme="minorBidi" w:hAnsiTheme="minorBidi"/>
          <w:sz w:val="28"/>
          <w:szCs w:val="28"/>
          <w:highlight w:val="yellow"/>
        </w:rPr>
        <w:t>8</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(private&amp;sec</w:t>
      </w:r>
      <w:r w:rsidR="00B028C1" w:rsidRPr="001C4FDE">
        <w:rPr>
          <w:rFonts w:asciiTheme="minorBidi" w:hAnsiTheme="minorBidi"/>
          <w:sz w:val="28"/>
          <w:szCs w:val="28"/>
        </w:rPr>
        <w:t xml:space="preserve">ret)send toMinistry of Health </w:t>
      </w:r>
      <w:r w:rsidRPr="001C4FDE">
        <w:rPr>
          <w:rFonts w:asciiTheme="minorBidi" w:hAnsiTheme="minorBidi"/>
          <w:sz w:val="28"/>
          <w:szCs w:val="28"/>
        </w:rPr>
        <w:t xml:space="preserve">/ The State Company For Marketing Drug Medical Appliances (kimadia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(kimadia )</w:t>
      </w:r>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must issued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openingbids,&amp;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announcement was published in the national newspaper &amp; the electronic platform &amp; electronic contract arciving fees</w:t>
      </w:r>
      <w:r w:rsidR="00BF398B" w:rsidRPr="00BF398B">
        <w:rPr>
          <w:rFonts w:asciiTheme="minorBidi" w:hAnsiTheme="minorBidi"/>
          <w:sz w:val="28"/>
          <w:szCs w:val="28"/>
          <w:highlight w:val="green"/>
        </w:rPr>
        <w:t xml:space="preserve">,(by entrining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(kimadia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Supplies</w:t>
            </w:r>
            <w:r w:rsidRPr="001C4FDE">
              <w:rPr>
                <w:rFonts w:asciiTheme="minorBidi" w:hAnsiTheme="minorBidi"/>
                <w:szCs w:val="24"/>
              </w:rPr>
              <w:t>and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The bid,</w:t>
            </w:r>
            <w:r w:rsidRPr="001C4FDE">
              <w:rPr>
                <w:rStyle w:val="Style1"/>
                <w:rFonts w:asciiTheme="minorBidi" w:hAnsiTheme="minorBidi"/>
                <w:bCs/>
                <w:szCs w:val="24"/>
              </w:rPr>
              <w:t>as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30. Margin of  Domistic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65069662"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 xml:space="preserve">SUP </w:t>
            </w:r>
            <w:r w:rsidR="0001577E">
              <w:rPr>
                <w:rFonts w:asciiTheme="minorBidi" w:hAnsiTheme="minorBidi"/>
                <w:b/>
                <w:bCs/>
                <w:sz w:val="28"/>
                <w:szCs w:val="28"/>
                <w:shd w:val="clear" w:color="auto" w:fill="FFFF00"/>
                <w:lang w:val="en-GB"/>
              </w:rPr>
              <w:t>84</w:t>
            </w:r>
            <w:r w:rsidR="00715921">
              <w:rPr>
                <w:rFonts w:asciiTheme="minorBidi" w:hAnsiTheme="minorBidi"/>
                <w:b/>
                <w:bCs/>
                <w:sz w:val="28"/>
                <w:szCs w:val="28"/>
                <w:shd w:val="clear" w:color="auto" w:fill="FFFF00"/>
                <w:lang w:val="en-GB"/>
              </w:rPr>
              <w:t xml:space="preserve"> / 2025 / </w:t>
            </w:r>
            <w:r w:rsidR="0001577E">
              <w:rPr>
                <w:rFonts w:asciiTheme="minorBidi" w:hAnsiTheme="minorBidi"/>
                <w:b/>
                <w:bCs/>
                <w:sz w:val="28"/>
                <w:szCs w:val="28"/>
                <w:shd w:val="clear" w:color="auto" w:fill="FFFF00"/>
                <w:lang w:val="en-GB"/>
              </w:rPr>
              <w:t>74</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645270BF"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01577E">
              <w:rPr>
                <w:rFonts w:asciiTheme="minorBidi" w:hAnsiTheme="minorBidi"/>
                <w:sz w:val="28"/>
                <w:szCs w:val="28"/>
                <w:lang w:val="en-GB"/>
              </w:rPr>
              <w:t>74</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(lots)comprising this  IFB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06C447D1"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01577E">
              <w:rPr>
                <w:rFonts w:asciiTheme="minorBidi" w:hAnsiTheme="minorBidi"/>
                <w:b/>
                <w:bCs/>
                <w:sz w:val="28"/>
                <w:szCs w:val="28"/>
                <w:shd w:val="clear" w:color="auto" w:fill="FFFF00"/>
                <w:lang w:val="en-GB"/>
              </w:rPr>
              <w:t>20</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r w:rsidR="00D32E8F" w:rsidRPr="00D32E8F">
              <w:rPr>
                <w:rFonts w:asciiTheme="minorBidi" w:hAnsiTheme="minorBidi"/>
                <w:sz w:val="28"/>
                <w:szCs w:val="28"/>
                <w:highlight w:val="green"/>
                <w:lang w:val="en-GB"/>
              </w:rPr>
              <w:t>distoration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items for contracting Entity that issued from the manufactory country or producer country or the country who will be the lastaccumulation</w:t>
            </w:r>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companies participating in this tender &amp; not awarded the tender should withdraw the samples they submitted within one month from the award dated ,otherwise kimadia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thier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submitted by forign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324E6F3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to the articale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A969F8">
              <w:rPr>
                <w:rFonts w:asciiTheme="minorBidi" w:hAnsiTheme="minorBidi"/>
                <w:sz w:val="28"/>
                <w:szCs w:val="28"/>
                <w:shd w:val="clear" w:color="auto" w:fill="FFFF00"/>
                <w:lang w:val="en-GB"/>
              </w:rPr>
              <w:t>2</w:t>
            </w:r>
            <w:r w:rsidR="0001577E">
              <w:rPr>
                <w:rFonts w:asciiTheme="minorBidi" w:hAnsiTheme="minorBidi"/>
                <w:sz w:val="28"/>
                <w:szCs w:val="28"/>
                <w:shd w:val="clear" w:color="auto" w:fill="FFFF00"/>
                <w:lang w:val="en-GB"/>
              </w:rPr>
              <w:t>7</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485E1D96"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01577E">
              <w:rPr>
                <w:rFonts w:asciiTheme="minorBidi" w:hAnsiTheme="minorBidi"/>
                <w:sz w:val="28"/>
                <w:szCs w:val="28"/>
                <w:shd w:val="clear" w:color="auto" w:fill="FFFF00"/>
                <w:lang w:val="en-GB"/>
              </w:rPr>
              <w:t>24</w:t>
            </w:r>
            <w:r w:rsidR="00C7215B">
              <w:rPr>
                <w:rFonts w:asciiTheme="minorBidi" w:hAnsiTheme="minorBidi"/>
                <w:sz w:val="28"/>
                <w:szCs w:val="28"/>
                <w:shd w:val="clear" w:color="auto" w:fill="FFFF00"/>
                <w:lang w:val="en-GB"/>
              </w:rPr>
              <w:t>/1</w:t>
            </w:r>
            <w:r w:rsidR="003E05F1">
              <w:rPr>
                <w:rFonts w:asciiTheme="minorBidi" w:hAnsiTheme="minorBidi"/>
                <w:sz w:val="28"/>
                <w:szCs w:val="28"/>
                <w:shd w:val="clear" w:color="auto" w:fill="FFFF00"/>
                <w:lang w:val="en-GB"/>
              </w:rPr>
              <w:t>1</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StateCompany For </w:t>
            </w:r>
            <w:r w:rsidR="00255944" w:rsidRPr="001C4FDE">
              <w:rPr>
                <w:rFonts w:asciiTheme="minorBidi" w:hAnsiTheme="minorBidi"/>
                <w:sz w:val="28"/>
                <w:szCs w:val="28"/>
                <w:lang w:val="en-GB"/>
              </w:rPr>
              <w:lastRenderedPageBreak/>
              <w:t>Marketing Drugs  Medical Appliances (kimadia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 &amp; manufacture medical devices, which are included ,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Pr>
                <w:rFonts w:asciiTheme="minorBidi" w:hAnsiTheme="minorBidi"/>
                <w:color w:val="FF0000"/>
                <w:sz w:val="28"/>
                <w:szCs w:val="28"/>
                <w:lang w:val="en-GB"/>
              </w:rPr>
              <w:t xml:space="preserve"> </w:t>
            </w:r>
            <w:r w:rsidR="00CF09F1" w:rsidRPr="00945EA6">
              <w:rPr>
                <w:rFonts w:asciiTheme="minorBidi" w:hAnsiTheme="minorBidi"/>
                <w:sz w:val="28"/>
                <w:szCs w:val="28"/>
                <w:highlight w:val="green"/>
                <w:lang w:val="en-GB"/>
              </w:rPr>
              <w:t>otherwais the tender will be neglated</w:t>
            </w:r>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Bidder  dated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7FF8519C"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01577E">
              <w:rPr>
                <w:rFonts w:asciiTheme="minorBidi" w:hAnsiTheme="minorBidi"/>
                <w:sz w:val="28"/>
                <w:szCs w:val="28"/>
                <w:lang w:val="en-GB"/>
              </w:rPr>
              <w:t>84</w:t>
            </w:r>
            <w:r w:rsidR="00C7215B">
              <w:rPr>
                <w:rFonts w:asciiTheme="minorBidi" w:hAnsiTheme="minorBidi"/>
                <w:sz w:val="28"/>
                <w:szCs w:val="28"/>
                <w:lang w:val="en-GB"/>
              </w:rPr>
              <w:t xml:space="preserve"> /2025 / </w:t>
            </w:r>
            <w:r w:rsidR="0001577E">
              <w:rPr>
                <w:rFonts w:asciiTheme="minorBidi" w:hAnsiTheme="minorBidi"/>
                <w:sz w:val="28"/>
                <w:szCs w:val="28"/>
                <w:lang w:val="en-GB"/>
              </w:rPr>
              <w:t>74</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1B80AF81"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F937EA" w:rsidRPr="00C7215B">
              <w:rPr>
                <w:rFonts w:asciiTheme="minorBidi" w:hAnsiTheme="minorBidi"/>
                <w:sz w:val="28"/>
                <w:szCs w:val="28"/>
                <w:highlight w:val="yellow"/>
                <w:lang w:val="en-GB"/>
              </w:rPr>
              <w:t>(</w:t>
            </w:r>
            <w:r w:rsidR="00A969F8">
              <w:rPr>
                <w:rFonts w:asciiTheme="minorBidi" w:hAnsiTheme="minorBidi"/>
                <w:sz w:val="28"/>
                <w:szCs w:val="28"/>
                <w:highlight w:val="yellow"/>
                <w:lang w:val="en-GB"/>
              </w:rPr>
              <w:t>2</w:t>
            </w:r>
            <w:r w:rsidR="0001577E">
              <w:rPr>
                <w:rFonts w:asciiTheme="minorBidi" w:hAnsiTheme="minorBidi"/>
                <w:sz w:val="28"/>
                <w:szCs w:val="28"/>
                <w:highlight w:val="yellow"/>
                <w:lang w:val="en-GB"/>
              </w:rPr>
              <w:t>7</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10</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64708483"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A969F8">
              <w:rPr>
                <w:rFonts w:asciiTheme="minorBidi" w:hAnsiTheme="minorBidi"/>
                <w:sz w:val="28"/>
                <w:szCs w:val="28"/>
                <w:highlight w:val="yellow"/>
                <w:lang w:val="en-GB"/>
              </w:rPr>
              <w:t>2</w:t>
            </w:r>
            <w:r w:rsidR="0001577E">
              <w:rPr>
                <w:rFonts w:asciiTheme="minorBidi" w:hAnsiTheme="minorBidi"/>
                <w:sz w:val="28"/>
                <w:szCs w:val="28"/>
                <w:highlight w:val="yellow"/>
                <w:lang w:val="en-GB"/>
              </w:rPr>
              <w:t>8</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itisavailable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r w:rsidR="005804D2" w:rsidRPr="001C4FDE">
              <w:rPr>
                <w:rFonts w:asciiTheme="minorBidi" w:hAnsiTheme="minorBidi"/>
                <w:sz w:val="32"/>
                <w:szCs w:val="32"/>
              </w:rPr>
              <w:t xml:space="preserve">StateCompany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As well as to edit the original copy of contract in Arabic language .</w:t>
            </w:r>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-the supplier should submitwith the offer  obligation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StateCompany For Marketing Drugs  Medical Appliances (kimadia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Supplies</w:t>
      </w:r>
      <w:r w:rsidRPr="001C4FDE">
        <w:rPr>
          <w:rFonts w:asciiTheme="minorBidi" w:hAnsiTheme="minorBidi"/>
        </w:rPr>
        <w:t>insert}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44C6F3EA"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01577E">
        <w:rPr>
          <w:rFonts w:asciiTheme="minorBidi" w:hAnsiTheme="minorBidi"/>
          <w:b/>
          <w:bCs/>
          <w:i/>
          <w:sz w:val="36"/>
          <w:szCs w:val="36"/>
        </w:rPr>
        <w:t>84</w:t>
      </w:r>
      <w:r w:rsidR="00C7215B" w:rsidRPr="00C7215B">
        <w:rPr>
          <w:rFonts w:asciiTheme="minorBidi" w:hAnsiTheme="minorBidi"/>
          <w:b/>
          <w:bCs/>
          <w:i/>
          <w:sz w:val="36"/>
          <w:szCs w:val="36"/>
        </w:rPr>
        <w:t xml:space="preserve"> /2025/ </w:t>
      </w:r>
      <w:r w:rsidR="0001577E">
        <w:rPr>
          <w:rFonts w:asciiTheme="minorBidi" w:hAnsiTheme="minorBidi"/>
          <w:b/>
          <w:bCs/>
          <w:i/>
          <w:sz w:val="36"/>
          <w:szCs w:val="36"/>
        </w:rPr>
        <w:t>74</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Documents,including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r w:rsidRPr="001C4FDE">
              <w:rPr>
                <w:b/>
                <w:sz w:val="16"/>
                <w:szCs w:val="16"/>
              </w:rPr>
              <w:t>Schedule  No.</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r w:rsidRPr="001C4FDE">
        <w:rPr>
          <w:i/>
        </w:rPr>
        <w:t>Insert:“</w:t>
      </w:r>
      <w:r w:rsidRPr="001C4FDE">
        <w:rPr>
          <w:b/>
          <w:i/>
        </w:rPr>
        <w:t>Nil</w:t>
      </w:r>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8600" w:type="dxa"/>
        <w:tblInd w:w="113" w:type="dxa"/>
        <w:tblLook w:val="04A0" w:firstRow="1" w:lastRow="0" w:firstColumn="1" w:lastColumn="0" w:noHBand="0" w:noVBand="1"/>
      </w:tblPr>
      <w:tblGrid>
        <w:gridCol w:w="504"/>
        <w:gridCol w:w="1580"/>
        <w:gridCol w:w="2312"/>
        <w:gridCol w:w="745"/>
        <w:gridCol w:w="1400"/>
        <w:gridCol w:w="800"/>
        <w:gridCol w:w="1259"/>
      </w:tblGrid>
      <w:tr w:rsidR="001A726A" w:rsidRPr="001A726A" w14:paraId="6C8DC6B3" w14:textId="77777777" w:rsidTr="001A726A">
        <w:trPr>
          <w:trHeight w:val="600"/>
        </w:trPr>
        <w:tc>
          <w:tcPr>
            <w:tcW w:w="86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348BA6E1" w14:textId="77777777" w:rsidR="001A726A" w:rsidRPr="001A726A" w:rsidRDefault="001A726A" w:rsidP="001A726A">
            <w:pPr>
              <w:spacing w:after="0" w:line="240" w:lineRule="auto"/>
              <w:jc w:val="center"/>
              <w:rPr>
                <w:rFonts w:ascii="Calibri" w:eastAsia="Times New Roman" w:hAnsi="Calibri" w:cs="Calibri"/>
                <w:b/>
                <w:bCs/>
                <w:color w:val="000000"/>
                <w:sz w:val="28"/>
                <w:szCs w:val="28"/>
              </w:rPr>
            </w:pPr>
            <w:r w:rsidRPr="001A726A">
              <w:rPr>
                <w:rFonts w:ascii="Calibri" w:eastAsia="Times New Roman" w:hAnsi="Calibri" w:cs="Calibri"/>
                <w:b/>
                <w:bCs/>
                <w:color w:val="000000"/>
                <w:sz w:val="28"/>
                <w:szCs w:val="28"/>
              </w:rPr>
              <w:t xml:space="preserve">SUP 84-2025-74     </w:t>
            </w:r>
          </w:p>
        </w:tc>
      </w:tr>
      <w:tr w:rsidR="001A726A" w:rsidRPr="001A726A" w14:paraId="794E6AAB" w14:textId="77777777" w:rsidTr="001A726A">
        <w:trPr>
          <w:trHeight w:val="138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60CAD60" w14:textId="77777777" w:rsidR="001A726A" w:rsidRPr="001A726A" w:rsidRDefault="001A726A" w:rsidP="001A726A">
            <w:pPr>
              <w:spacing w:after="0" w:line="240" w:lineRule="auto"/>
              <w:rPr>
                <w:rFonts w:ascii="Calibri" w:eastAsia="Times New Roman" w:hAnsi="Calibri" w:cs="Calibri"/>
                <w:b/>
                <w:bCs/>
                <w:color w:val="000000"/>
                <w:sz w:val="24"/>
                <w:szCs w:val="24"/>
              </w:rPr>
            </w:pPr>
            <w:r w:rsidRPr="001A726A">
              <w:rPr>
                <w:rFonts w:ascii="Calibri" w:eastAsia="Times New Roman" w:hAnsi="Calibri" w:cs="Calibri"/>
                <w:b/>
                <w:bCs/>
                <w:color w:val="000000"/>
                <w:sz w:val="24"/>
                <w:szCs w:val="24"/>
              </w:rPr>
              <w:t>No</w:t>
            </w:r>
          </w:p>
        </w:tc>
        <w:tc>
          <w:tcPr>
            <w:tcW w:w="1580" w:type="dxa"/>
            <w:tcBorders>
              <w:top w:val="nil"/>
              <w:left w:val="nil"/>
              <w:bottom w:val="single" w:sz="4" w:space="0" w:color="auto"/>
              <w:right w:val="single" w:sz="4" w:space="0" w:color="auto"/>
            </w:tcBorders>
            <w:shd w:val="clear" w:color="000000" w:fill="FFFFFF"/>
            <w:vAlign w:val="center"/>
            <w:hideMark/>
          </w:tcPr>
          <w:p w14:paraId="7F640886" w14:textId="77777777" w:rsidR="001A726A" w:rsidRPr="001A726A" w:rsidRDefault="001A726A" w:rsidP="001A726A">
            <w:pPr>
              <w:bidi/>
              <w:spacing w:after="0" w:line="240" w:lineRule="auto"/>
              <w:jc w:val="right"/>
              <w:rPr>
                <w:rFonts w:ascii="Calibri" w:eastAsia="Times New Roman" w:hAnsi="Calibri" w:cs="Calibri"/>
                <w:b/>
                <w:bCs/>
                <w:color w:val="000000"/>
                <w:sz w:val="24"/>
                <w:szCs w:val="24"/>
              </w:rPr>
            </w:pPr>
            <w:r w:rsidRPr="001A726A">
              <w:rPr>
                <w:rFonts w:ascii="Calibri" w:eastAsia="Times New Roman" w:hAnsi="Calibri" w:cs="Calibri"/>
                <w:b/>
                <w:bCs/>
                <w:color w:val="000000"/>
                <w:sz w:val="24"/>
                <w:szCs w:val="24"/>
              </w:rPr>
              <w:t>National code</w:t>
            </w:r>
          </w:p>
        </w:tc>
        <w:tc>
          <w:tcPr>
            <w:tcW w:w="2380" w:type="dxa"/>
            <w:tcBorders>
              <w:top w:val="nil"/>
              <w:left w:val="nil"/>
              <w:bottom w:val="single" w:sz="4" w:space="0" w:color="auto"/>
              <w:right w:val="single" w:sz="4" w:space="0" w:color="auto"/>
            </w:tcBorders>
            <w:shd w:val="clear" w:color="000000" w:fill="FFFFFF"/>
            <w:vAlign w:val="center"/>
            <w:hideMark/>
          </w:tcPr>
          <w:p w14:paraId="3BA7F5EA" w14:textId="77777777" w:rsidR="001A726A" w:rsidRPr="001A726A" w:rsidRDefault="001A726A" w:rsidP="001A726A">
            <w:pPr>
              <w:bidi/>
              <w:spacing w:after="0" w:line="240" w:lineRule="auto"/>
              <w:jc w:val="right"/>
              <w:rPr>
                <w:rFonts w:ascii="Calibri" w:eastAsia="Times New Roman" w:hAnsi="Calibri" w:cs="Calibri"/>
                <w:b/>
                <w:bCs/>
                <w:color w:val="000000"/>
                <w:sz w:val="24"/>
                <w:szCs w:val="24"/>
                <w:rtl/>
              </w:rPr>
            </w:pPr>
            <w:r w:rsidRPr="001A726A">
              <w:rPr>
                <w:rFonts w:ascii="Calibri" w:eastAsia="Times New Roman" w:hAnsi="Calibri" w:cs="Calibri"/>
                <w:b/>
                <w:bCs/>
                <w:color w:val="000000"/>
                <w:sz w:val="24"/>
                <w:szCs w:val="24"/>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3591E7F4" w14:textId="77777777" w:rsidR="001A726A" w:rsidRPr="001A726A" w:rsidRDefault="001A726A" w:rsidP="001A726A">
            <w:pPr>
              <w:bidi/>
              <w:spacing w:after="0" w:line="240" w:lineRule="auto"/>
              <w:jc w:val="right"/>
              <w:rPr>
                <w:rFonts w:ascii="Calibri" w:eastAsia="Times New Roman" w:hAnsi="Calibri" w:cs="Calibri"/>
                <w:b/>
                <w:bCs/>
                <w:color w:val="000000"/>
                <w:sz w:val="24"/>
                <w:szCs w:val="24"/>
                <w:rtl/>
              </w:rPr>
            </w:pPr>
            <w:r w:rsidRPr="001A726A">
              <w:rPr>
                <w:rFonts w:ascii="Calibri" w:eastAsia="Times New Roman" w:hAnsi="Calibri" w:cs="Calibri"/>
                <w:b/>
                <w:bCs/>
                <w:color w:val="000000"/>
                <w:sz w:val="24"/>
                <w:szCs w:val="24"/>
              </w:rPr>
              <w:t>UOM</w:t>
            </w:r>
          </w:p>
        </w:tc>
        <w:tc>
          <w:tcPr>
            <w:tcW w:w="1400" w:type="dxa"/>
            <w:tcBorders>
              <w:top w:val="nil"/>
              <w:left w:val="nil"/>
              <w:bottom w:val="single" w:sz="4" w:space="0" w:color="auto"/>
              <w:right w:val="single" w:sz="4" w:space="0" w:color="auto"/>
            </w:tcBorders>
            <w:shd w:val="clear" w:color="000000" w:fill="FFFFFF"/>
            <w:vAlign w:val="center"/>
            <w:hideMark/>
          </w:tcPr>
          <w:p w14:paraId="397C3C3B" w14:textId="77777777" w:rsidR="001A726A" w:rsidRPr="001A726A" w:rsidRDefault="001A726A" w:rsidP="001A726A">
            <w:pPr>
              <w:bidi/>
              <w:spacing w:after="0" w:line="240" w:lineRule="auto"/>
              <w:jc w:val="right"/>
              <w:rPr>
                <w:rFonts w:ascii="Calibri" w:eastAsia="Times New Roman" w:hAnsi="Calibri" w:cs="Calibri"/>
                <w:b/>
                <w:bCs/>
                <w:color w:val="000000"/>
                <w:sz w:val="24"/>
                <w:szCs w:val="24"/>
                <w:rtl/>
              </w:rPr>
            </w:pPr>
            <w:r w:rsidRPr="001A726A">
              <w:rPr>
                <w:rFonts w:ascii="Calibri" w:eastAsia="Times New Roman" w:hAnsi="Calibri" w:cs="Calibri"/>
                <w:b/>
                <w:bCs/>
                <w:color w:val="000000"/>
                <w:sz w:val="24"/>
                <w:szCs w:val="24"/>
                <w:rtl/>
              </w:rPr>
              <w:t>.</w:t>
            </w:r>
            <w:r w:rsidRPr="001A726A">
              <w:rPr>
                <w:rFonts w:ascii="Calibri" w:eastAsia="Times New Roman" w:hAnsi="Calibri" w:cs="Calibri"/>
                <w:b/>
                <w:bCs/>
                <w:color w:val="000000"/>
                <w:sz w:val="24"/>
                <w:szCs w:val="24"/>
              </w:rPr>
              <w:t>QTY</w:t>
            </w:r>
          </w:p>
        </w:tc>
        <w:tc>
          <w:tcPr>
            <w:tcW w:w="800" w:type="dxa"/>
            <w:tcBorders>
              <w:top w:val="nil"/>
              <w:left w:val="nil"/>
              <w:bottom w:val="single" w:sz="4" w:space="0" w:color="auto"/>
              <w:right w:val="single" w:sz="4" w:space="0" w:color="auto"/>
            </w:tcBorders>
            <w:shd w:val="clear" w:color="000000" w:fill="FFFFFF"/>
            <w:vAlign w:val="center"/>
            <w:hideMark/>
          </w:tcPr>
          <w:p w14:paraId="6E1F6CF0" w14:textId="77777777" w:rsidR="001A726A" w:rsidRPr="001A726A" w:rsidRDefault="001A726A" w:rsidP="001A726A">
            <w:pPr>
              <w:bidi/>
              <w:spacing w:after="0" w:line="240" w:lineRule="auto"/>
              <w:jc w:val="center"/>
              <w:rPr>
                <w:rFonts w:ascii="Calibri" w:eastAsia="Times New Roman" w:hAnsi="Calibri" w:cs="Calibri"/>
                <w:b/>
                <w:bCs/>
                <w:color w:val="000000"/>
                <w:sz w:val="24"/>
                <w:szCs w:val="24"/>
                <w:rtl/>
              </w:rPr>
            </w:pPr>
            <w:r w:rsidRPr="001A726A">
              <w:rPr>
                <w:rFonts w:ascii="Calibri" w:eastAsia="Times New Roman" w:hAnsi="Calibri" w:cs="Calibri"/>
                <w:b/>
                <w:bCs/>
                <w:color w:val="000000"/>
                <w:sz w:val="24"/>
                <w:szCs w:val="24"/>
              </w:rPr>
              <w:t>Price in us dollar</w:t>
            </w:r>
          </w:p>
        </w:tc>
        <w:tc>
          <w:tcPr>
            <w:tcW w:w="1300" w:type="dxa"/>
            <w:tcBorders>
              <w:top w:val="nil"/>
              <w:left w:val="nil"/>
              <w:bottom w:val="single" w:sz="4" w:space="0" w:color="auto"/>
              <w:right w:val="single" w:sz="4" w:space="0" w:color="auto"/>
            </w:tcBorders>
            <w:shd w:val="clear" w:color="000000" w:fill="FFFFFF"/>
            <w:vAlign w:val="center"/>
            <w:hideMark/>
          </w:tcPr>
          <w:p w14:paraId="46A3144B" w14:textId="77777777" w:rsidR="001A726A" w:rsidRPr="001A726A" w:rsidRDefault="001A726A" w:rsidP="001A726A">
            <w:pPr>
              <w:bidi/>
              <w:spacing w:after="0" w:line="240" w:lineRule="auto"/>
              <w:jc w:val="center"/>
              <w:rPr>
                <w:rFonts w:ascii="Calibri" w:eastAsia="Times New Roman" w:hAnsi="Calibri" w:cs="Calibri"/>
                <w:b/>
                <w:bCs/>
                <w:color w:val="000000"/>
                <w:sz w:val="24"/>
                <w:szCs w:val="24"/>
                <w:rtl/>
              </w:rPr>
            </w:pPr>
            <w:r w:rsidRPr="001A726A">
              <w:rPr>
                <w:rFonts w:ascii="Calibri" w:eastAsia="Times New Roman" w:hAnsi="Calibri" w:cs="Calibri"/>
                <w:b/>
                <w:bCs/>
                <w:color w:val="000000"/>
                <w:sz w:val="24"/>
                <w:szCs w:val="24"/>
                <w:rtl/>
              </w:rPr>
              <w:t xml:space="preserve"> </w:t>
            </w:r>
            <w:r w:rsidRPr="001A726A">
              <w:rPr>
                <w:rFonts w:ascii="Calibri" w:eastAsia="Times New Roman" w:hAnsi="Calibri" w:cs="Calibri"/>
                <w:b/>
                <w:bCs/>
                <w:color w:val="000000"/>
                <w:sz w:val="24"/>
                <w:szCs w:val="24"/>
              </w:rPr>
              <w:t>origin</w:t>
            </w:r>
          </w:p>
        </w:tc>
      </w:tr>
      <w:tr w:rsidR="001A726A" w:rsidRPr="001A726A" w14:paraId="6B76D384" w14:textId="77777777" w:rsidTr="001A726A">
        <w:trPr>
          <w:trHeight w:val="864"/>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05F11C3" w14:textId="77777777" w:rsidR="001A726A" w:rsidRPr="001A726A" w:rsidRDefault="001A726A" w:rsidP="001A726A">
            <w:pPr>
              <w:spacing w:after="0" w:line="240" w:lineRule="auto"/>
              <w:jc w:val="center"/>
              <w:rPr>
                <w:rFonts w:ascii="Calibri" w:eastAsia="Times New Roman" w:hAnsi="Calibri" w:cs="Calibri"/>
                <w:b/>
                <w:bCs/>
                <w:color w:val="000000"/>
                <w:sz w:val="24"/>
                <w:szCs w:val="24"/>
                <w:rtl/>
              </w:rPr>
            </w:pPr>
            <w:r w:rsidRPr="001A726A">
              <w:rPr>
                <w:rFonts w:ascii="Calibri" w:eastAsia="Times New Roman" w:hAnsi="Calibri" w:cs="Calibri"/>
                <w:b/>
                <w:bCs/>
                <w:color w:val="000000"/>
                <w:sz w:val="24"/>
                <w:szCs w:val="24"/>
              </w:rPr>
              <w:t>1</w:t>
            </w:r>
          </w:p>
        </w:tc>
        <w:tc>
          <w:tcPr>
            <w:tcW w:w="1580" w:type="dxa"/>
            <w:tcBorders>
              <w:top w:val="nil"/>
              <w:left w:val="nil"/>
              <w:bottom w:val="single" w:sz="4" w:space="0" w:color="auto"/>
              <w:right w:val="single" w:sz="4" w:space="0" w:color="auto"/>
            </w:tcBorders>
            <w:shd w:val="clear" w:color="auto" w:fill="auto"/>
            <w:noWrap/>
            <w:vAlign w:val="center"/>
            <w:hideMark/>
          </w:tcPr>
          <w:p w14:paraId="6A39588E" w14:textId="77777777" w:rsidR="001A726A" w:rsidRPr="001A726A" w:rsidRDefault="001A726A" w:rsidP="001A726A">
            <w:pPr>
              <w:spacing w:after="0" w:line="240" w:lineRule="auto"/>
              <w:rPr>
                <w:rFonts w:ascii="Calibri" w:eastAsia="Times New Roman" w:hAnsi="Calibri" w:cs="Calibri"/>
                <w:color w:val="000000"/>
                <w:sz w:val="18"/>
                <w:szCs w:val="18"/>
              </w:rPr>
            </w:pPr>
            <w:r w:rsidRPr="001A726A">
              <w:rPr>
                <w:rFonts w:ascii="Calibri" w:eastAsia="Times New Roman" w:hAnsi="Calibri" w:cs="Calibri"/>
                <w:color w:val="000000"/>
                <w:sz w:val="18"/>
                <w:szCs w:val="18"/>
              </w:rPr>
              <w:t>ORT-RE00-117</w:t>
            </w:r>
          </w:p>
        </w:tc>
        <w:tc>
          <w:tcPr>
            <w:tcW w:w="2380" w:type="dxa"/>
            <w:tcBorders>
              <w:top w:val="nil"/>
              <w:left w:val="nil"/>
              <w:bottom w:val="single" w:sz="4" w:space="0" w:color="auto"/>
              <w:right w:val="single" w:sz="4" w:space="0" w:color="auto"/>
            </w:tcBorders>
            <w:shd w:val="clear" w:color="auto" w:fill="auto"/>
            <w:vAlign w:val="center"/>
            <w:hideMark/>
          </w:tcPr>
          <w:p w14:paraId="35071CF3" w14:textId="77777777" w:rsidR="001A726A" w:rsidRPr="001A726A" w:rsidRDefault="001A726A" w:rsidP="001A726A">
            <w:pPr>
              <w:spacing w:after="0" w:line="240" w:lineRule="auto"/>
              <w:rPr>
                <w:rFonts w:ascii="Calibri" w:eastAsia="Times New Roman" w:hAnsi="Calibri" w:cs="Calibri"/>
                <w:color w:val="000000"/>
                <w:sz w:val="18"/>
                <w:szCs w:val="18"/>
              </w:rPr>
            </w:pPr>
            <w:r w:rsidRPr="001A726A">
              <w:rPr>
                <w:rFonts w:ascii="Calibri" w:eastAsia="Times New Roman" w:hAnsi="Calibri" w:cs="Calibri"/>
                <w:color w:val="000000"/>
                <w:sz w:val="18"/>
                <w:szCs w:val="18"/>
              </w:rPr>
              <w:t>Traphin for black burn skull traction apparatuse</w:t>
            </w:r>
          </w:p>
        </w:tc>
        <w:tc>
          <w:tcPr>
            <w:tcW w:w="700" w:type="dxa"/>
            <w:tcBorders>
              <w:top w:val="nil"/>
              <w:left w:val="nil"/>
              <w:bottom w:val="single" w:sz="4" w:space="0" w:color="auto"/>
              <w:right w:val="single" w:sz="4" w:space="0" w:color="auto"/>
            </w:tcBorders>
            <w:shd w:val="clear" w:color="auto" w:fill="auto"/>
            <w:noWrap/>
            <w:vAlign w:val="center"/>
            <w:hideMark/>
          </w:tcPr>
          <w:p w14:paraId="6CEE5630" w14:textId="77777777" w:rsidR="001A726A" w:rsidRPr="001A726A" w:rsidRDefault="001A726A" w:rsidP="001A726A">
            <w:pPr>
              <w:spacing w:after="0" w:line="240" w:lineRule="auto"/>
              <w:jc w:val="center"/>
              <w:rPr>
                <w:rFonts w:ascii="Calibri" w:eastAsia="Times New Roman" w:hAnsi="Calibri" w:cs="Calibri"/>
                <w:color w:val="000000"/>
                <w:sz w:val="18"/>
                <w:szCs w:val="18"/>
              </w:rPr>
            </w:pPr>
            <w:r w:rsidRPr="001A726A">
              <w:rPr>
                <w:rFonts w:ascii="Calibri" w:eastAsia="Times New Roman" w:hAnsi="Calibri" w:cs="Calibri"/>
                <w:color w:val="000000"/>
                <w:sz w:val="18"/>
                <w:szCs w:val="18"/>
              </w:rPr>
              <w:t>pcs</w:t>
            </w:r>
          </w:p>
        </w:tc>
        <w:tc>
          <w:tcPr>
            <w:tcW w:w="1400" w:type="dxa"/>
            <w:tcBorders>
              <w:top w:val="nil"/>
              <w:left w:val="nil"/>
              <w:bottom w:val="single" w:sz="4" w:space="0" w:color="auto"/>
              <w:right w:val="single" w:sz="4" w:space="0" w:color="auto"/>
            </w:tcBorders>
            <w:shd w:val="clear" w:color="000000" w:fill="FFFFFF"/>
            <w:noWrap/>
            <w:vAlign w:val="bottom"/>
            <w:hideMark/>
          </w:tcPr>
          <w:p w14:paraId="0E6D6D52" w14:textId="77777777" w:rsidR="001A726A" w:rsidRPr="001A726A" w:rsidRDefault="001A726A" w:rsidP="001A726A">
            <w:pPr>
              <w:spacing w:after="0" w:line="240" w:lineRule="auto"/>
              <w:jc w:val="right"/>
              <w:rPr>
                <w:rFonts w:ascii="Calibri" w:eastAsia="Times New Roman" w:hAnsi="Calibri" w:cs="Calibri"/>
                <w:color w:val="000000"/>
              </w:rPr>
            </w:pPr>
            <w:r w:rsidRPr="001A726A">
              <w:rPr>
                <w:rFonts w:ascii="Calibri" w:eastAsia="Times New Roman" w:hAnsi="Calibri" w:cs="Calibri"/>
                <w:color w:val="000000"/>
              </w:rPr>
              <w:t>88</w:t>
            </w:r>
          </w:p>
        </w:tc>
        <w:tc>
          <w:tcPr>
            <w:tcW w:w="800" w:type="dxa"/>
            <w:tcBorders>
              <w:top w:val="nil"/>
              <w:left w:val="nil"/>
              <w:bottom w:val="single" w:sz="4" w:space="0" w:color="auto"/>
              <w:right w:val="single" w:sz="4" w:space="0" w:color="auto"/>
            </w:tcBorders>
            <w:shd w:val="clear" w:color="auto" w:fill="auto"/>
            <w:vAlign w:val="bottom"/>
            <w:hideMark/>
          </w:tcPr>
          <w:p w14:paraId="17079C43" w14:textId="77777777" w:rsidR="001A726A" w:rsidRPr="001A726A" w:rsidRDefault="001A726A" w:rsidP="001A726A">
            <w:pPr>
              <w:spacing w:after="0" w:line="240" w:lineRule="auto"/>
              <w:jc w:val="right"/>
              <w:rPr>
                <w:rFonts w:ascii="Calibri" w:eastAsia="Times New Roman" w:hAnsi="Calibri" w:cs="Calibri"/>
                <w:color w:val="000000"/>
              </w:rPr>
            </w:pPr>
            <w:r w:rsidRPr="001A726A">
              <w:rPr>
                <w:rFonts w:ascii="Calibri" w:eastAsia="Times New Roman" w:hAnsi="Calibri" w:cs="Calibri"/>
                <w:color w:val="000000"/>
              </w:rPr>
              <w:t>89</w:t>
            </w:r>
          </w:p>
        </w:tc>
        <w:tc>
          <w:tcPr>
            <w:tcW w:w="1300" w:type="dxa"/>
            <w:tcBorders>
              <w:top w:val="nil"/>
              <w:left w:val="nil"/>
              <w:bottom w:val="single" w:sz="4" w:space="0" w:color="auto"/>
              <w:right w:val="single" w:sz="4" w:space="0" w:color="auto"/>
            </w:tcBorders>
            <w:shd w:val="clear" w:color="auto" w:fill="auto"/>
            <w:vAlign w:val="bottom"/>
            <w:hideMark/>
          </w:tcPr>
          <w:p w14:paraId="1A027608" w14:textId="77777777" w:rsidR="001A726A" w:rsidRPr="001A726A" w:rsidRDefault="001A726A" w:rsidP="001A726A">
            <w:pPr>
              <w:bidi/>
              <w:spacing w:after="0" w:line="240" w:lineRule="auto"/>
              <w:rPr>
                <w:rFonts w:ascii="Calibri" w:eastAsia="Times New Roman" w:hAnsi="Calibri" w:cs="Calibri"/>
                <w:color w:val="000000"/>
              </w:rPr>
            </w:pPr>
            <w:r w:rsidRPr="001A726A">
              <w:rPr>
                <w:rFonts w:ascii="Calibri" w:eastAsia="Times New Roman" w:hAnsi="Calibri" w:cs="Calibri"/>
                <w:color w:val="000000"/>
                <w:rtl/>
              </w:rPr>
              <w:t>اسيوي</w:t>
            </w:r>
          </w:p>
        </w:tc>
      </w:tr>
    </w:tbl>
    <w:p w14:paraId="02B554A5" w14:textId="77777777" w:rsidR="00723C89" w:rsidRPr="001C4FDE" w:rsidRDefault="00723C89" w:rsidP="00851780">
      <w:pPr>
        <w:spacing w:after="0"/>
        <w:rPr>
          <w:rFonts w:asciiTheme="minorBidi" w:hAnsiTheme="minorBidi"/>
          <w:b/>
          <w:bCs/>
          <w:sz w:val="32"/>
          <w:szCs w:val="32"/>
          <w:lang w:bidi="ar-EG"/>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south Korean, Russian,south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lastRenderedPageBreak/>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documents</w:t>
            </w:r>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The seller must provide kimadia with a certificate of analysis (with each shipment )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 party  until the registration procedures are completed with imposition a contracting penalty penalty</w:t>
            </w:r>
            <w:r w:rsidR="00372956" w:rsidRPr="00EA2D3A">
              <w:rPr>
                <w:rFonts w:ascii="Arial" w:hAnsi="Arial" w:cs="Arial"/>
                <w:b/>
                <w:bCs/>
                <w:sz w:val="20"/>
                <w:szCs w:val="20"/>
              </w:rPr>
              <w:t xml:space="preserve"> </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the foreign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&amp; the letter of guarantee should be issue Iraqi depenbable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StateCompany For Marketing Drugs  Medical Appliances (kimadia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atthe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-Sample will be sent tonational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Any materials or quantity that fails in analysis as confirmed by</w:t>
            </w:r>
            <w:r w:rsidR="00A365D9" w:rsidRPr="001C4FDE">
              <w:rPr>
                <w:rFonts w:ascii="Arial" w:hAnsi="Arial" w:cs="Arial"/>
                <w:b/>
                <w:bCs/>
                <w:sz w:val="20"/>
                <w:szCs w:val="20"/>
              </w:rPr>
              <w:t>letter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seller  obligate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 xml:space="preserve">from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Height 1000 mm (Including the height of palletbase)</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appliancess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Delivered &amp; shipping: partial shipping allowed CIP Baghdad arrival to warehouse MOH/ Kimadia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L/C,the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quantitaty&amp;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Commercial invoice</w:t>
            </w:r>
            <w:r w:rsidR="001D40FC" w:rsidRPr="001C4FDE">
              <w:rPr>
                <w:rFonts w:ascii="Arial" w:hAnsi="Arial" w:cs="Arial"/>
                <w:b/>
                <w:bCs/>
                <w:sz w:val="20"/>
                <w:szCs w:val="20"/>
              </w:rPr>
              <w:t>original &amp; legalized</w:t>
            </w:r>
            <w:r w:rsidR="000A7588">
              <w:rPr>
                <w:rFonts w:ascii="Arial" w:hAnsi="Arial" w:cs="Arial"/>
                <w:b/>
                <w:bCs/>
                <w:sz w:val="20"/>
                <w:szCs w:val="20"/>
              </w:rPr>
              <w:t xml:space="preserve"> </w:t>
            </w:r>
            <w:r w:rsidRPr="001C4FDE">
              <w:rPr>
                <w:rFonts w:ascii="Arial" w:hAnsi="Arial" w:cs="Arial"/>
                <w:b/>
                <w:bCs/>
                <w:sz w:val="20"/>
                <w:szCs w:val="20"/>
              </w:rPr>
              <w:t>.</w:t>
            </w:r>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w:t>
            </w:r>
            <w:r w:rsidR="00CB0CC1">
              <w:rPr>
                <w:rFonts w:ascii="Arial" w:hAnsi="Arial" w:cs="Arial"/>
                <w:b/>
                <w:bCs/>
                <w:sz w:val="20"/>
                <w:szCs w:val="20"/>
              </w:rPr>
              <w:t xml:space="preserve"> </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of  analysis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shipment )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kimadia with a certificate issued by the health authorities or the health departments in the country of origin confirming in it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The second party have to submitt</w:t>
            </w:r>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copy of the Insurance Certificate, showing the Purchaser as the beneficiary;</w:t>
            </w:r>
            <w:r w:rsidR="00B749F0" w:rsidRPr="001C4FDE">
              <w:rPr>
                <w:rFonts w:asciiTheme="minorBidi" w:hAnsiTheme="minorBidi"/>
                <w:sz w:val="28"/>
                <w:szCs w:val="28"/>
                <w:lang w:val="en-GB"/>
              </w:rPr>
              <w:t>in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requirement,.</w:t>
            </w:r>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Kimadiadose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withterms&amp; conditions L/C  shall be paid through irrevocable confirmed letter of credit opened in favor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country .</w:t>
            </w:r>
          </w:p>
          <w:p w14:paraId="1EDE8BE1"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ater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1C4FDE">
              <w:rPr>
                <w:rFonts w:ascii="Arial" w:hAnsi="Arial" w:cs="Arial"/>
                <w:b/>
                <w:bCs/>
                <w:sz w:val="20"/>
                <w:szCs w:val="20"/>
              </w:rPr>
              <w:t xml:space="preserve"> Medical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order  100%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faild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shipping schedule from the date of</w:t>
            </w:r>
            <w:r w:rsidR="00545087" w:rsidRPr="001C4FDE">
              <w:rPr>
                <w:rFonts w:asciiTheme="minorBidi" w:hAnsiTheme="minorBidi"/>
                <w:sz w:val="28"/>
                <w:szCs w:val="28"/>
                <w:lang w:val="en-GB"/>
              </w:rPr>
              <w:t xml:space="preserve">notification to supplier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 any increase or change occurred in the required supplying qty (qualitative, quantitative) which may effect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447989">
              <w:rPr>
                <w:rFonts w:asciiTheme="minorBidi" w:hAnsiTheme="minorBidi"/>
                <w:b/>
                <w:bCs/>
                <w:sz w:val="28"/>
                <w:szCs w:val="28"/>
                <w:highlight w:val="green"/>
                <w:lang w:val="en-GB"/>
              </w:rPr>
              <w:t>cluaes</w:t>
            </w:r>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The  StateCompany For Marketing Drugs  Medical Appliances (kimadia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cacess:</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arrangement .</w:t>
            </w:r>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,Kimadia has the right to not execute any com</w:t>
            </w:r>
            <w:r w:rsidR="00EE7222">
              <w:rPr>
                <w:rFonts w:ascii="Arial" w:hAnsi="Arial" w:cs="Arial"/>
                <w:b/>
                <w:bCs/>
                <w:sz w:val="20"/>
                <w:szCs w:val="20"/>
                <w:lang w:bidi="ar-IQ"/>
              </w:rPr>
              <w:t>mitment related to this contrac</w:t>
            </w:r>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r w:rsidRPr="000C4E1A">
              <w:rPr>
                <w:rFonts w:asciiTheme="minorBidi" w:eastAsiaTheme="minorHAnsi" w:hAnsiTheme="minorBidi" w:cstheme="minorBidi"/>
                <w:sz w:val="28"/>
                <w:szCs w:val="28"/>
                <w:lang w:val="en-GB"/>
              </w:rPr>
              <w:t>drug,serums,vaccine,appliances&amp;medicalequipments&amp;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insert:the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entrining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05EDB" w14:textId="77777777" w:rsidR="006D7C56" w:rsidRDefault="006D7C56" w:rsidP="00C10F59">
      <w:pPr>
        <w:spacing w:after="0" w:line="240" w:lineRule="auto"/>
      </w:pPr>
      <w:r>
        <w:separator/>
      </w:r>
    </w:p>
  </w:endnote>
  <w:endnote w:type="continuationSeparator" w:id="0">
    <w:p w14:paraId="773D8C61" w14:textId="77777777" w:rsidR="006D7C56" w:rsidRDefault="006D7C56"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7719CC91"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01577E">
      <w:rPr>
        <w:rFonts w:asciiTheme="majorHAnsi" w:hAnsiTheme="majorHAnsi"/>
        <w:b/>
        <w:bCs/>
        <w:highlight w:val="yellow"/>
      </w:rPr>
      <w:t>84</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01577E">
      <w:rPr>
        <w:rFonts w:asciiTheme="majorHAnsi" w:hAnsiTheme="majorHAnsi"/>
        <w:b/>
        <w:bCs/>
        <w:highlight w:val="yellow"/>
      </w:rPr>
      <w:t>74</w:t>
    </w:r>
    <w:r w:rsidR="0094349E">
      <w:rPr>
        <w:rFonts w:asciiTheme="majorHAnsi" w:hAnsiTheme="majorHAnsi"/>
        <w:b/>
        <w:bCs/>
        <w:highlight w:val="yellow"/>
      </w:rPr>
      <w:t xml:space="preserve"> </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(kimadia )</w:t>
    </w:r>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32413E6E"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01577E">
      <w:rPr>
        <w:rFonts w:asciiTheme="majorHAnsi" w:hAnsiTheme="majorHAnsi"/>
        <w:b/>
        <w:bCs/>
      </w:rPr>
      <w:t>84</w:t>
    </w:r>
    <w:r w:rsidR="0094349E">
      <w:rPr>
        <w:rFonts w:asciiTheme="majorHAnsi" w:hAnsiTheme="majorHAnsi"/>
        <w:b/>
        <w:bCs/>
      </w:rPr>
      <w:t xml:space="preserve"> </w:t>
    </w:r>
    <w:r w:rsidR="00C7215B">
      <w:rPr>
        <w:rFonts w:asciiTheme="majorHAnsi" w:hAnsiTheme="majorHAnsi"/>
        <w:b/>
        <w:bCs/>
      </w:rPr>
      <w:t>/2025/</w:t>
    </w:r>
    <w:r w:rsidR="0001577E">
      <w:rPr>
        <w:rFonts w:asciiTheme="majorHAnsi" w:hAnsiTheme="majorHAnsi"/>
        <w:b/>
        <w:bCs/>
      </w:rPr>
      <w:t>74</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 xml:space="preserve">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(kimadia )</w:t>
    </w:r>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2F36C9" w14:textId="77777777" w:rsidR="006D7C56" w:rsidRDefault="006D7C56" w:rsidP="00C10F59">
      <w:pPr>
        <w:spacing w:after="0" w:line="240" w:lineRule="auto"/>
      </w:pPr>
      <w:r>
        <w:separator/>
      </w:r>
    </w:p>
  </w:footnote>
  <w:footnote w:type="continuationSeparator" w:id="0">
    <w:p w14:paraId="62EE6598" w14:textId="77777777" w:rsidR="006D7C56" w:rsidRDefault="006D7C56"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A726A"/>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06C"/>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D7C56"/>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340E"/>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52359845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1</Pages>
  <Words>35655</Words>
  <Characters>203237</Characters>
  <Application>Microsoft Office Word</Application>
  <DocSecurity>0</DocSecurity>
  <Lines>1693</Lines>
  <Paragraphs>476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162</cp:revision>
  <cp:lastPrinted>2025-08-26T08:02:00Z</cp:lastPrinted>
  <dcterms:created xsi:type="dcterms:W3CDTF">2024-02-18T08:36:00Z</dcterms:created>
  <dcterms:modified xsi:type="dcterms:W3CDTF">2025-09-24T09:56:00Z</dcterms:modified>
</cp:coreProperties>
</file>